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A5" w:rsidRPr="00A330C7" w:rsidRDefault="00560AA5" w:rsidP="00560AA5">
      <w:pPr>
        <w:widowControl w:val="0"/>
        <w:autoSpaceDE w:val="0"/>
        <w:autoSpaceDN w:val="0"/>
        <w:adjustRightInd w:val="0"/>
        <w:spacing w:after="0" w:line="240" w:lineRule="auto"/>
        <w:rPr>
          <w:rFonts w:ascii="Times New Roman" w:hAnsi="Times New Roman"/>
          <w:sz w:val="24"/>
          <w:szCs w:val="24"/>
        </w:rPr>
      </w:pPr>
      <w:bookmarkStart w:id="0" w:name="_GoBack"/>
      <w:bookmarkEnd w:id="0"/>
      <w:r w:rsidRPr="00A330C7">
        <w:rPr>
          <w:rFonts w:ascii="Times New Roman" w:hAnsi="Times New Roman"/>
          <w:sz w:val="24"/>
          <w:szCs w:val="24"/>
        </w:rPr>
        <w:t>PREGÃO PRESENCIAL Nº 9/2021-300604</w:t>
      </w:r>
    </w:p>
    <w:p w:rsidR="00560AA5" w:rsidRPr="00A330C7" w:rsidRDefault="00560AA5" w:rsidP="00560AA5">
      <w:pPr>
        <w:widowControl w:val="0"/>
        <w:autoSpaceDE w:val="0"/>
        <w:autoSpaceDN w:val="0"/>
        <w:adjustRightInd w:val="0"/>
        <w:spacing w:after="0" w:line="240" w:lineRule="auto"/>
        <w:rPr>
          <w:rFonts w:ascii="Times New Roman" w:hAnsi="Times New Roman"/>
          <w:b/>
          <w:sz w:val="24"/>
          <w:szCs w:val="24"/>
        </w:rPr>
      </w:pPr>
      <w:r w:rsidRPr="00A330C7">
        <w:rPr>
          <w:rFonts w:ascii="Times New Roman" w:hAnsi="Times New Roman"/>
          <w:b/>
          <w:sz w:val="24"/>
          <w:szCs w:val="24"/>
        </w:rPr>
        <w:t>PROCESSO ADMINISTRAVO Nº 2021300604</w:t>
      </w:r>
    </w:p>
    <w:p w:rsidR="00560AA5" w:rsidRPr="00A330C7" w:rsidRDefault="00560AA5" w:rsidP="00560AA5">
      <w:pPr>
        <w:widowControl w:val="0"/>
        <w:autoSpaceDE w:val="0"/>
        <w:autoSpaceDN w:val="0"/>
        <w:adjustRightInd w:val="0"/>
        <w:spacing w:after="0" w:line="240" w:lineRule="auto"/>
        <w:rPr>
          <w:rFonts w:ascii="Times New Roman" w:hAnsi="Times New Roman"/>
          <w:b/>
          <w:bCs/>
          <w:sz w:val="24"/>
          <w:szCs w:val="24"/>
          <w:lang w:val="x-none"/>
        </w:rPr>
      </w:pPr>
      <w:r w:rsidRPr="00A330C7">
        <w:rPr>
          <w:rFonts w:ascii="Times New Roman" w:hAnsi="Times New Roman"/>
          <w:b/>
          <w:bCs/>
          <w:sz w:val="24"/>
          <w:szCs w:val="24"/>
          <w:lang w:val="x-none"/>
        </w:rPr>
        <w:t>CONTRATO Nº 20210</w:t>
      </w:r>
      <w:r w:rsidRPr="00A330C7">
        <w:rPr>
          <w:rFonts w:ascii="Times New Roman" w:hAnsi="Times New Roman"/>
          <w:b/>
          <w:bCs/>
          <w:sz w:val="24"/>
          <w:szCs w:val="24"/>
        </w:rPr>
        <w:t>288</w:t>
      </w:r>
      <w:r w:rsidRPr="00A330C7">
        <w:rPr>
          <w:rFonts w:ascii="Times New Roman" w:hAnsi="Times New Roman"/>
          <w:b/>
          <w:bCs/>
          <w:sz w:val="24"/>
          <w:szCs w:val="24"/>
          <w:lang w:val="x-none"/>
        </w:rPr>
        <w:t xml:space="preserve">     </w:t>
      </w:r>
    </w:p>
    <w:p w:rsidR="007F0B1C" w:rsidRPr="00A330C7" w:rsidRDefault="007F0B1C">
      <w:pPr>
        <w:widowControl w:val="0"/>
        <w:autoSpaceDE w:val="0"/>
        <w:autoSpaceDN w:val="0"/>
        <w:adjustRightInd w:val="0"/>
        <w:spacing w:after="0" w:line="240" w:lineRule="auto"/>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center"/>
        <w:rPr>
          <w:rFonts w:ascii="Times New Roman" w:hAnsi="Times New Roman"/>
          <w:b/>
          <w:bCs/>
          <w:sz w:val="24"/>
          <w:szCs w:val="24"/>
          <w:lang w:val="x-none"/>
        </w:rPr>
      </w:pPr>
      <w:r w:rsidRPr="00A330C7">
        <w:rPr>
          <w:rFonts w:ascii="Times New Roman" w:hAnsi="Times New Roman"/>
          <w:b/>
          <w:bCs/>
          <w:sz w:val="24"/>
          <w:szCs w:val="24"/>
          <w:lang w:val="x-none"/>
        </w:rPr>
        <w:t xml:space="preserve">TERMO DE CONTRATO DE PRESTAÇÃO DE SERVIÇOS Nº 20210288       </w:t>
      </w:r>
    </w:p>
    <w:p w:rsidR="007F0B1C" w:rsidRPr="00A330C7" w:rsidRDefault="007F0B1C">
      <w:pPr>
        <w:widowControl w:val="0"/>
        <w:autoSpaceDE w:val="0"/>
        <w:autoSpaceDN w:val="0"/>
        <w:adjustRightInd w:val="0"/>
        <w:spacing w:after="0" w:line="240" w:lineRule="auto"/>
        <w:ind w:left="4455"/>
        <w:jc w:val="both"/>
        <w:rPr>
          <w:rFonts w:ascii="Times New Roman" w:hAnsi="Times New Roman"/>
          <w:b/>
          <w:bCs/>
          <w:i/>
          <w:iCs/>
          <w:sz w:val="24"/>
          <w:szCs w:val="24"/>
          <w:lang w:val="x-none"/>
        </w:rPr>
      </w:pPr>
    </w:p>
    <w:p w:rsidR="007F0B1C" w:rsidRPr="00A330C7" w:rsidRDefault="007F0B1C">
      <w:pPr>
        <w:widowControl w:val="0"/>
        <w:autoSpaceDE w:val="0"/>
        <w:autoSpaceDN w:val="0"/>
        <w:adjustRightInd w:val="0"/>
        <w:spacing w:after="0" w:line="240" w:lineRule="auto"/>
        <w:ind w:left="4455"/>
        <w:jc w:val="both"/>
        <w:rPr>
          <w:rFonts w:ascii="Times New Roman" w:hAnsi="Times New Roman"/>
          <w:i/>
          <w:iCs/>
          <w:sz w:val="24"/>
          <w:szCs w:val="24"/>
          <w:lang w:val="x-none"/>
        </w:rPr>
      </w:pPr>
      <w:r w:rsidRPr="00A330C7">
        <w:rPr>
          <w:rFonts w:ascii="Times New Roman" w:hAnsi="Times New Roman"/>
          <w:i/>
          <w:iCs/>
          <w:sz w:val="24"/>
          <w:szCs w:val="24"/>
          <w:lang w:val="x-none"/>
        </w:rPr>
        <w:t>Termo de Contrato de Prestação de Serviço nº  20210288       , que fazem entre si o município de PRAINHA, por intermédio do (a) PREFEITURA MUNICIPAL DE PRAINHA e I. G. DOS SANTOS COMERCIO E SERVICE</w:t>
      </w:r>
    </w:p>
    <w:p w:rsidR="007F0B1C" w:rsidRPr="00A330C7" w:rsidRDefault="007F0B1C">
      <w:pPr>
        <w:widowControl w:val="0"/>
        <w:autoSpaceDE w:val="0"/>
        <w:autoSpaceDN w:val="0"/>
        <w:adjustRightInd w:val="0"/>
        <w:spacing w:after="0" w:line="240" w:lineRule="auto"/>
        <w:rPr>
          <w:rFonts w:ascii="Times New Roman" w:hAnsi="Times New Roman"/>
          <w:sz w:val="24"/>
          <w:szCs w:val="24"/>
          <w:lang w:val="x-none"/>
        </w:rPr>
      </w:pPr>
    </w:p>
    <w:p w:rsidR="007F0B1C" w:rsidRPr="00A330C7" w:rsidRDefault="009D311B" w:rsidP="009D311B">
      <w:pPr>
        <w:ind w:firstLine="708"/>
        <w:jc w:val="both"/>
        <w:rPr>
          <w:rFonts w:ascii="Times New Roman" w:hAnsi="Times New Roman"/>
          <w:sz w:val="24"/>
          <w:szCs w:val="24"/>
        </w:rPr>
      </w:pPr>
      <w:r w:rsidRPr="00A330C7">
        <w:rPr>
          <w:rFonts w:ascii="Times New Roman" w:hAnsi="Times New Roman"/>
          <w:sz w:val="24"/>
          <w:szCs w:val="24"/>
        </w:rPr>
        <w:t xml:space="preserve">O </w:t>
      </w:r>
      <w:r w:rsidRPr="00A330C7">
        <w:rPr>
          <w:rFonts w:ascii="Times New Roman" w:hAnsi="Times New Roman"/>
          <w:b/>
          <w:sz w:val="24"/>
          <w:szCs w:val="24"/>
        </w:rPr>
        <w:t>MUNICÍPIO DE PRAINHA</w:t>
      </w:r>
      <w:r w:rsidRPr="00A330C7">
        <w:rPr>
          <w:rFonts w:ascii="Times New Roman" w:hAnsi="Times New Roman"/>
          <w:sz w:val="24"/>
          <w:szCs w:val="24"/>
        </w:rPr>
        <w:t xml:space="preserve">, instituição jurídica de direito público interno, inscrito no CNPJ/MF sob o nº 04.860.854/0001-07, sediado à Rua Barão do Rio Branco, nº 09, bairro Centro, nesta cidade, CEP 68130-000, por seu gestor ordenador o </w:t>
      </w:r>
      <w:r w:rsidRPr="00A330C7">
        <w:rPr>
          <w:rFonts w:ascii="Times New Roman" w:hAnsi="Times New Roman"/>
          <w:b/>
          <w:sz w:val="24"/>
          <w:szCs w:val="24"/>
        </w:rPr>
        <w:t>Prefeito Municipal</w:t>
      </w:r>
      <w:r w:rsidRPr="00A330C7">
        <w:rPr>
          <w:rFonts w:ascii="Times New Roman" w:hAnsi="Times New Roman"/>
          <w:sz w:val="24"/>
          <w:szCs w:val="24"/>
        </w:rPr>
        <w:t xml:space="preserve"> </w:t>
      </w:r>
      <w:r w:rsidRPr="00A330C7">
        <w:rPr>
          <w:rFonts w:ascii="Times New Roman" w:hAnsi="Times New Roman"/>
          <w:b/>
          <w:sz w:val="24"/>
          <w:szCs w:val="24"/>
        </w:rPr>
        <w:t xml:space="preserve">Sr. Davi Xavier de Moraes </w:t>
      </w:r>
      <w:r w:rsidRPr="00A330C7">
        <w:rPr>
          <w:rFonts w:ascii="Times New Roman" w:hAnsi="Times New Roman"/>
          <w:sz w:val="24"/>
          <w:szCs w:val="24"/>
        </w:rPr>
        <w:t>em pleno exercício de seu mandato, neste ato reconhecido CONTRATANTE</w:t>
      </w:r>
      <w:r w:rsidR="007F0B1C" w:rsidRPr="00A330C7">
        <w:rPr>
          <w:rFonts w:ascii="Times New Roman" w:hAnsi="Times New Roman"/>
          <w:sz w:val="24"/>
          <w:szCs w:val="24"/>
          <w:lang w:val="x-none"/>
        </w:rPr>
        <w:t>, e de outro lado a licitante   I. G. DOS SANTOS COMERCIO E SERVICE, inscrita no CNPJ/CPF (MF) sob o n.º CNPJ 23.942.325/0001-99, estabelecida na AV NAZARE, PLANALTO, Prainha-PA, CEP 68200-000, doravante denominada simplesmente CONTRATADA, neste ato representada por ANTONIO MARCOS CHAGAS DE SOUZA, residente na , Alenquer-PA, portador do(a) CPF 653.046.402-68, celebram o presente contrato, do qual serão partes integrantes o edital do Pregão n.º 9/2021-300604 e a proposta apresentada pela CONTRATADA, sujeitando-se o CONTRATANTE e a CONTRATADA às normas disciplinares das Leis nºs.8.666/1993 e 10.520/2002 e alterações posteriores, mediante as cláusulas e condições que se seguem:</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PRIMEIRA - DO OBJETO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O presente contrato tem como objeto a  REGISTRO DE PREÇO PARA EVENTUAL CONTRATAÇÃO DE SERVIÇOS DE PROFISSIONAIS DE MANUTENÇÃO PREVENTIVA E CORRETIVA DE CENTRAIS DE AR, E DEMAIS EQUIPAMENTOS/ELETROS DE REFRIGERAÇÃO, ATENDENDO AS NECESSIDADES DAS SECRETARIAS MUNICIPAIS DE PRAINHA-PÁ..</w:t>
      </w:r>
    </w:p>
    <w:p w:rsidR="00E54686" w:rsidRPr="00A330C7" w:rsidRDefault="00E356B2">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5219700" cy="571500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9798" b="3960"/>
                    <a:stretch>
                      <a:fillRect/>
                    </a:stretch>
                  </pic:blipFill>
                  <pic:spPr bwMode="auto">
                    <a:xfrm>
                      <a:off x="0" y="0"/>
                      <a:ext cx="5219700" cy="5715000"/>
                    </a:xfrm>
                    <a:prstGeom prst="rect">
                      <a:avLst/>
                    </a:prstGeom>
                    <a:noFill/>
                    <a:ln>
                      <a:noFill/>
                    </a:ln>
                  </pic:spPr>
                </pic:pic>
              </a:graphicData>
            </a:graphic>
          </wp:inline>
        </w:drawing>
      </w:r>
    </w:p>
    <w:p w:rsidR="00E54686" w:rsidRPr="00A330C7" w:rsidRDefault="00E356B2">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5219700" cy="31051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1846" b="32823"/>
                    <a:stretch>
                      <a:fillRect/>
                    </a:stretch>
                  </pic:blipFill>
                  <pic:spPr bwMode="auto">
                    <a:xfrm>
                      <a:off x="0" y="0"/>
                      <a:ext cx="5219700" cy="3105150"/>
                    </a:xfrm>
                    <a:prstGeom prst="rect">
                      <a:avLst/>
                    </a:prstGeom>
                    <a:noFill/>
                    <a:ln>
                      <a:noFill/>
                    </a:ln>
                  </pic:spPr>
                </pic:pic>
              </a:graphicData>
            </a:graphic>
          </wp:inline>
        </w:drawing>
      </w:r>
    </w:p>
    <w:p w:rsidR="00E54686" w:rsidRPr="00A330C7" w:rsidRDefault="00E54686">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Este Termo de Contrato vincula-se ao Termo de Referência, ao  Edital do Pregão nª 9/2021-300604 e à proposta vencedora, independentemente de transcrição.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SEGUNDA - DOS PREÇOS E DO VALOR DO CONTRATO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Os preços dos serviços são aqueles constantes da Planilha apresentada pela CONTRATADA, sendo que o valor total do contrato é de R$  25.509,00(vinte e cinco mil, quinhentos e nove reais).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TERCEIRA - DOS PRAZOS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A CONTRATADA ficará obrigada cumprir os prazos apresentados em sua proposta e aceitos pela administração para execução dos serviços, contado do recebimento da autorização de serviço expedida pelo(a)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Eventuais retrabalhos deverão ser iniciados em até 48 horas a contar da notificação da FISCALIZAÇÃO do CONTRATANTE, sem prejuízo de outros ser</w:t>
      </w:r>
      <w:r w:rsidR="00A330C7">
        <w:rPr>
          <w:rFonts w:ascii="Times New Roman" w:hAnsi="Times New Roman"/>
          <w:sz w:val="24"/>
          <w:szCs w:val="24"/>
          <w:lang w:val="x-none"/>
        </w:rPr>
        <w:t>viços autorizados para execução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QUARTA - DO AMPARO LEGAL</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A lavratura do presente contrato decorre da realização do Pregão nº 9/2021-300604, realizado com fundamento na Lei nº 10.520, de 17 de julho de 2002 e na Lei nº 8.666/93.</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 xml:space="preserve">CLÁUSULA QUINTA - DO REGIME DE EXECUÇÃO DOS SERVIÇOS </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O regime de execução dos serviços a serem executados pela CONTRATADA, os materiais que serão empregados e a fiscalização pela CONTRATANTE são aqueles previstos no Termo de Referência e no Edital do Pregão Nº. 9/2021-300604.</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SEXTA - DA VIGÊNCIA E DA EFICÁCIA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A vigência deste contrato terá início em 03 de Novembro de 2021 extinguindo-se 31 de Dezembro de 2021, tendo início e vencimento em dia de expediente, devendo-se excluir o primeiro e incluir o último.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A vigência poderá ser prorrogada por interesse das partes até o limite de 60 (sessenta) meses, desde que haja autorização formal da autoridade competente e observados os seguintes requisitos:</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2.1. Os serviços tenham sido prestados regularmente;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2.2. A Administração mantenha interesse na realização do serviço;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2.3. O valor do contrato permaneça economicamente vantajoso para a Administração; 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2.4. A contratada manifeste expressamente interesse na prorrogação.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2.5. A CONTRATADA não tem direito subjetivo à prorrogação contratual.</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3. A prorrogação de contrato deverá ser promovida mediante celebração de Termo Aditivo.</w:t>
      </w: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SÉTIMA - DOS ENCARGOS DO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Caberá ao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1.1 - Permitir acesso dos técnicos da CONTRATADA às instalações do CONTRANTANTE para execução dos serviços constantes do objeto;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1.2 - Prestar as informações e os esclarecimentos que venham a ser solicitados pelos técnicos da CONTRATADA;</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1.3 - Rejeitar qualquer serviço executado equivocadamente ou em desacordo com as especificações constantes do Anexo I do edital do Pregão n.° 9/2021-300604;</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1.4 - Impedir que terceiros executem os serviços objeto deste contrato;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1.5 - Solicitar que seja refeito o serviço que não atenda às especificações constantes do Termo de Referência do Pregão n.° 9/2021-300604;</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1.6 - Disponibilizar à CONTRATADA espaço físico em suas dependências para a execução de trabalhos simples, quando necessário; 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1.7 - Atestar as faturas correspondentes e supervisionar o serviço, por intermédio da Secretaria de Serviços Gerais do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OITAVA - DOS ENCARGOS DA CONTRATADA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Caberá à CONTRATADA: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1.1 - Responder, em relação aos seus técnicos, por todas as despesas decorrentes da execução dos serviços, tais como: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A330C7">
        <w:rPr>
          <w:rFonts w:ascii="Times New Roman" w:hAnsi="Times New Roman"/>
          <w:sz w:val="24"/>
          <w:szCs w:val="24"/>
          <w:lang w:val="x-none"/>
        </w:rPr>
        <w:t>a. salários;</w:t>
      </w:r>
    </w:p>
    <w:p w:rsidR="007F0B1C" w:rsidRPr="00A330C7" w:rsidRDefault="007F0B1C">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A330C7">
        <w:rPr>
          <w:rFonts w:ascii="Times New Roman" w:hAnsi="Times New Roman"/>
          <w:sz w:val="24"/>
          <w:szCs w:val="24"/>
          <w:lang w:val="x-none"/>
        </w:rPr>
        <w:t>b. seguros de acidente;</w:t>
      </w:r>
    </w:p>
    <w:p w:rsidR="007F0B1C" w:rsidRPr="00A330C7" w:rsidRDefault="007F0B1C">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A330C7">
        <w:rPr>
          <w:rFonts w:ascii="Times New Roman" w:hAnsi="Times New Roman"/>
          <w:sz w:val="24"/>
          <w:szCs w:val="24"/>
          <w:lang w:val="x-none"/>
        </w:rPr>
        <w:t>c. taxas, impostos e contribuições;</w:t>
      </w:r>
    </w:p>
    <w:p w:rsidR="007F0B1C" w:rsidRPr="00A330C7" w:rsidRDefault="007F0B1C">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A330C7">
        <w:rPr>
          <w:rFonts w:ascii="Times New Roman" w:hAnsi="Times New Roman"/>
          <w:sz w:val="24"/>
          <w:szCs w:val="24"/>
          <w:lang w:val="x-none"/>
        </w:rPr>
        <w:t>d. indenizações;</w:t>
      </w:r>
    </w:p>
    <w:p w:rsidR="007F0B1C" w:rsidRPr="00A330C7" w:rsidRDefault="007F0B1C">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A330C7">
        <w:rPr>
          <w:rFonts w:ascii="Times New Roman" w:hAnsi="Times New Roman"/>
          <w:sz w:val="24"/>
          <w:szCs w:val="24"/>
          <w:lang w:val="x-none"/>
        </w:rPr>
        <w:t>e. vales-refeição;</w:t>
      </w:r>
    </w:p>
    <w:p w:rsidR="007F0B1C" w:rsidRPr="00A330C7" w:rsidRDefault="007F0B1C">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A330C7">
        <w:rPr>
          <w:rFonts w:ascii="Times New Roman" w:hAnsi="Times New Roman"/>
          <w:sz w:val="24"/>
          <w:szCs w:val="24"/>
          <w:lang w:val="x-none"/>
        </w:rPr>
        <w:t>f.</w:t>
      </w:r>
      <w:r w:rsidRPr="00A330C7">
        <w:rPr>
          <w:rFonts w:ascii="Times New Roman" w:hAnsi="Times New Roman"/>
          <w:sz w:val="24"/>
          <w:szCs w:val="24"/>
          <w:lang w:val="x-none"/>
        </w:rPr>
        <w:tab/>
        <w:t>vales-transporte; e</w:t>
      </w:r>
    </w:p>
    <w:p w:rsidR="007F0B1C" w:rsidRPr="00A330C7" w:rsidRDefault="007F0B1C">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A330C7">
        <w:rPr>
          <w:rFonts w:ascii="Times New Roman" w:hAnsi="Times New Roman"/>
          <w:sz w:val="24"/>
          <w:szCs w:val="24"/>
          <w:lang w:val="x-none"/>
        </w:rPr>
        <w:t>g. outras que porventura venham a ser criadas e exigidas pelo Governo;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1.2 - Manter os seus técnicos sujeitos às normas disciplinares do CONTRATANTE quando em trabalho no órgão, porém sem qualquer vínculo empregatício com o órgão;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1.3 - Manter os seus técnicos identificados por crachá, quando em trabalho no órgão, devendo substituir imediatamente qualquer um deles que seja considerado inconveniente à boa ordem e às normas disciplinares do CONTRATANTE;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1.4 - Responder, ainda, por quaisquer danos causados diretamente aos bens de propriedade do CONTRATANTE, quando esses tenham sido ocasionados por seus técnicos durante a prestação dos serviços alvo deste contrato;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1.5 - Arcar com despesa decorrente de qualquer infração, seja qual for, desde que praticada por seus técnicos no recinto do CONTRATANTE;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1.6 - Reparar, corrigir, remover, reconstruir ou substituir, às suas expensas, no total ou em parte, os serviços efetuados referentes ao objeto em que se verificarem vícios, defeitos ou incorreções resultantes da execução ou dos materiais usados;</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1.7 - Providenciar, sem quaisquer ônus adicionais para CONTRATANTE, o transporte do mobiliário a ser recuperado, tanto na saída quanto no retorno ao seu local de origem, seguindo, para tal, as normas de controle de movimentação patrimonial do CONTRATANTE;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1.8 - Devolver os móveis retirados para manutenção e reforma limpos, sem ônus adicional para o CONTRATANTE;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1.9 - Refazer os serviços que forem rejeitados no prazo de 05 (cinco) dias úteis, contados do recebimento da comunicação;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1.10 - Reparar ou indenizar qualquer descaracterização de mobiliário decorrente de serviço executado pela CONTRATADA sem autorização prévia da CONTRATANTE;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1.11 - Usar a melhor técnica possível para a execução dos serviços objeto deste contrato;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1.12 - Não remover os bens e acessórios do local onde se encontram sem o consentimento prévio e por escrito da CONTRATANTE, quando for o caso;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1.13 - Fornecer todo o material necessário à execução dos serviços objeto deste contrato, empregando sempre materiais de primeira qualidade;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1.14 - Submeter à fiscalização do CONTRATANTE as amostras de todos os materiais a serem empregados nos serviços antes da sua execução;</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1.15 - Comunicar à CONTRATANTE qualquer anormalidade de caráter urgente e prestar os esclarecimentos julgados necessários;</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1.16 - Obter todas e quaisquer informações junto à CONTRATANTE necessárias à boa consecução dos trabalhos;</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1.17 - Manter-se em compatibilidade com as obrigações a serem assumidas e com todas as condições de habilitação e qualificação exigidas neste contrato durante toda a execução do contrato.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NONA - DAS OBRIGAÇÕES SOCIAIS, COMERCIAIS E FISCAIS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À CONTRATADA caberá, ainda: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1.2 - Assumir, também, a responsabilidade por todas as providências e obrigações estabelecidas na legislação específica de acidentes do trabalho, quando, em ocorrência da espécie, forem vítimas os seus empregados no decorrer do desempenho dos serviços ou em conexão com eles, ainda que acontecido em dependência do CONTRATANTE;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1.3 - Assumir todos os encargos de possível demanda trabalhista, cível ou penal, relacionadas a este contrato, originariamente ou vinculados por prevenção, conexão ou continência; e</w:t>
      </w: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ind w:left="285"/>
        <w:jc w:val="both"/>
        <w:rPr>
          <w:rFonts w:ascii="Times New Roman" w:hAnsi="Times New Roman"/>
          <w:sz w:val="24"/>
          <w:szCs w:val="24"/>
          <w:lang w:val="x-none"/>
        </w:rPr>
      </w:pPr>
      <w:r w:rsidRPr="00A330C7">
        <w:rPr>
          <w:rFonts w:ascii="Times New Roman" w:hAnsi="Times New Roman"/>
          <w:sz w:val="24"/>
          <w:szCs w:val="24"/>
          <w:lang w:val="x-none"/>
        </w:rPr>
        <w:t>1.4 - Assumir, ainda, a responsabilidade pelos encargos fiscais e comerciais resultantes da execução deste contrato.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 DAS OBRIGAÇÕES GERAIS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Deverá a CONTRATADA observar, também, o seguinte: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1.1 - É expressamente proibida a contratação de servidor pertencente ao Quadro de Pessoal do CONTRATANTE durante a prestação dos serviços, objeto deste contrato;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1.2 - é expressamente proibida, também, a veiculação de publicidade acerca deste contrato, salvo se houver prévia autorização da Administração do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1.3 - é vedada a subcontratação de outra empresa para a prestação dos serviços objeto deste contrato.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PRIMEIRA - DO ACOMPANHAMENTO E DA FISCALIZAÇÃO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A execução dos serviços objeto deste contrato será acompanhada e fiscalizada por do CONTRATANTE, designado para esse fim.</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O servidor do CONTRATANTE anotará em registro próprio todas as ocorrências relacionadas com a execução dos serviços, determinando o que for necessário à regularização das faltas ou defeitos observados.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3. As decisões e providências que ultrapassarem a competência do representante deverão ser solicitadas a autoridade competente do(a) CONTRATANTE, em tempo hábil, para a adoção das medidas convenientes.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4. A CONTRATADA deverá manter preposto para representá-la durante a execução deste contrato, desde que aceito pela Administração do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SEGUNDA - DA ATESTAÇÃO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A atestação da execução dos serviços caberá à servidor do CONTRATANTE designado para fim representando o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TERCEIRA - DA DOTAÇÃO ORÇAMENTÁRIA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As despesas oriunda do presente contrato correrão por conta da dotação orçamentária .</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b/>
          <w:sz w:val="24"/>
          <w:szCs w:val="24"/>
        </w:rPr>
      </w:pP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2</w:t>
      </w:r>
      <w:r w:rsidRPr="00A330C7">
        <w:rPr>
          <w:rFonts w:ascii="Times New Roman" w:hAnsi="Times New Roman"/>
          <w:sz w:val="24"/>
          <w:szCs w:val="24"/>
        </w:rPr>
        <w:t xml:space="preserve"> - Prefeitura Municipal de Prainha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02.02</w:t>
      </w:r>
      <w:r w:rsidRPr="00A330C7">
        <w:rPr>
          <w:rFonts w:ascii="Times New Roman" w:hAnsi="Times New Roman"/>
          <w:sz w:val="24"/>
          <w:szCs w:val="24"/>
        </w:rPr>
        <w:t xml:space="preserve"> -  </w:t>
      </w:r>
      <w:r w:rsidRPr="00A330C7">
        <w:rPr>
          <w:rFonts w:ascii="Times New Roman" w:hAnsi="Times New Roman"/>
          <w:b/>
          <w:sz w:val="24"/>
          <w:szCs w:val="24"/>
        </w:rPr>
        <w:t>Secretaria de Administração de Prainha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04.122.0002.2.009.0000</w:t>
      </w:r>
      <w:r w:rsidRPr="00A330C7">
        <w:rPr>
          <w:rFonts w:ascii="Times New Roman" w:hAnsi="Times New Roman"/>
          <w:sz w:val="24"/>
          <w:szCs w:val="24"/>
        </w:rPr>
        <w:t xml:space="preserve"> - Manutenção da Secretaria de Administração</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33903900</w:t>
      </w:r>
      <w:r w:rsidRPr="00A330C7">
        <w:rPr>
          <w:rFonts w:ascii="Times New Roman" w:hAnsi="Times New Roman"/>
          <w:sz w:val="24"/>
          <w:szCs w:val="24"/>
        </w:rPr>
        <w:t xml:space="preserve"> - OUTROS SERVIÇOS DE TERCEIROS - PESSOA JURÍDICA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b/>
          <w:sz w:val="24"/>
          <w:szCs w:val="24"/>
        </w:rPr>
      </w:pPr>
      <w:r w:rsidRPr="00A330C7">
        <w:rPr>
          <w:rFonts w:ascii="Times New Roman" w:hAnsi="Times New Roman"/>
          <w:b/>
          <w:sz w:val="24"/>
          <w:szCs w:val="24"/>
        </w:rPr>
        <w:t>02.03 - Secretaria Municipal de Agricultura de Prainha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20.122.0002.2.065.0000</w:t>
      </w:r>
      <w:r w:rsidRPr="00A330C7">
        <w:rPr>
          <w:rFonts w:ascii="Times New Roman" w:hAnsi="Times New Roman"/>
          <w:sz w:val="24"/>
          <w:szCs w:val="24"/>
        </w:rPr>
        <w:t xml:space="preserve"> - Manutenção da Secretaria Municipal de Agricultura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33903900</w:t>
      </w:r>
      <w:r w:rsidRPr="00A330C7">
        <w:rPr>
          <w:rFonts w:ascii="Times New Roman" w:hAnsi="Times New Roman"/>
          <w:sz w:val="24"/>
          <w:szCs w:val="24"/>
        </w:rPr>
        <w:t xml:space="preserve"> - OUTROS SERVIÇOS DE TERCEIROS - PESSOA JURÍDICA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b/>
          <w:sz w:val="24"/>
          <w:szCs w:val="24"/>
        </w:rPr>
      </w:pPr>
      <w:r w:rsidRPr="00A330C7">
        <w:rPr>
          <w:rFonts w:ascii="Times New Roman" w:hAnsi="Times New Roman"/>
          <w:b/>
          <w:sz w:val="24"/>
          <w:szCs w:val="24"/>
        </w:rPr>
        <w:t>02.04 - Secretaria de Viação, Obras, Transp. e Urbanismo de Prainha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04.122.0002.2.074.0000</w:t>
      </w:r>
      <w:r w:rsidRPr="00A330C7">
        <w:rPr>
          <w:rFonts w:ascii="Times New Roman" w:hAnsi="Times New Roman"/>
          <w:sz w:val="24"/>
          <w:szCs w:val="24"/>
        </w:rPr>
        <w:t xml:space="preserve"> - Manutenção da Secretaria de Viação, Obras, Transporte e Urbanismo</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33903900</w:t>
      </w:r>
      <w:r w:rsidRPr="00A330C7">
        <w:rPr>
          <w:rFonts w:ascii="Times New Roman" w:hAnsi="Times New Roman"/>
          <w:sz w:val="24"/>
          <w:szCs w:val="24"/>
        </w:rPr>
        <w:t xml:space="preserve"> - OUTROS SERVIÇOS DE TERCEIROS - PESSOA JURÍDICA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b/>
          <w:sz w:val="24"/>
          <w:szCs w:val="24"/>
        </w:rPr>
      </w:pPr>
      <w:r w:rsidRPr="00A330C7">
        <w:rPr>
          <w:rFonts w:ascii="Times New Roman" w:hAnsi="Times New Roman"/>
          <w:b/>
          <w:sz w:val="24"/>
          <w:szCs w:val="24"/>
        </w:rPr>
        <w:t>02.06 - Secretaria Municipal de Meio Ambiente de Prainha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18.122.0002.2.091.0000</w:t>
      </w:r>
      <w:r w:rsidRPr="00A330C7">
        <w:rPr>
          <w:rFonts w:ascii="Times New Roman" w:hAnsi="Times New Roman"/>
          <w:sz w:val="24"/>
          <w:szCs w:val="24"/>
        </w:rPr>
        <w:t xml:space="preserve"> - Manutenção da Secretaria de Meio Ambiente e Turismo</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33903900</w:t>
      </w:r>
      <w:r w:rsidRPr="00A330C7">
        <w:rPr>
          <w:rFonts w:ascii="Times New Roman" w:hAnsi="Times New Roman"/>
          <w:sz w:val="24"/>
          <w:szCs w:val="24"/>
        </w:rPr>
        <w:t xml:space="preserve"> - OUTROS SERVIÇOS DE TERCEIROS - PESSOA JURÍDICA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b/>
          <w:sz w:val="24"/>
          <w:szCs w:val="24"/>
        </w:rPr>
      </w:pP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b/>
          <w:sz w:val="24"/>
          <w:szCs w:val="24"/>
        </w:rPr>
      </w:pPr>
      <w:r w:rsidRPr="00A330C7">
        <w:rPr>
          <w:rFonts w:ascii="Times New Roman" w:hAnsi="Times New Roman"/>
          <w:b/>
          <w:sz w:val="24"/>
          <w:szCs w:val="24"/>
        </w:rPr>
        <w:t>02.07 - Secretaria Municipal de Cultura, Esporte e Turismo de Prainha</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13.392.0002.2.097.0000</w:t>
      </w:r>
      <w:r w:rsidRPr="00A330C7">
        <w:rPr>
          <w:rFonts w:ascii="Times New Roman" w:hAnsi="Times New Roman"/>
          <w:sz w:val="24"/>
          <w:szCs w:val="24"/>
        </w:rPr>
        <w:t xml:space="preserve"> - Manutenção da Secretaria Municipal de Cultura e Desporto</w:t>
      </w:r>
    </w:p>
    <w:p w:rsidR="00A330C7" w:rsidRPr="00A330C7" w:rsidRDefault="00A330C7" w:rsidP="00A330C7">
      <w:pPr>
        <w:widowControl w:val="0"/>
        <w:autoSpaceDE w:val="0"/>
        <w:autoSpaceDN w:val="0"/>
        <w:adjustRightInd w:val="0"/>
        <w:spacing w:after="0" w:line="240" w:lineRule="auto"/>
        <w:contextualSpacing/>
        <w:jc w:val="both"/>
        <w:rPr>
          <w:rFonts w:ascii="Times New Roman" w:hAnsi="Times New Roman"/>
          <w:sz w:val="24"/>
          <w:szCs w:val="24"/>
        </w:rPr>
      </w:pPr>
      <w:r w:rsidRPr="00A330C7">
        <w:rPr>
          <w:rFonts w:ascii="Times New Roman" w:hAnsi="Times New Roman"/>
          <w:b/>
          <w:sz w:val="24"/>
          <w:szCs w:val="24"/>
        </w:rPr>
        <w:t>33903900</w:t>
      </w:r>
      <w:r w:rsidRPr="00A330C7">
        <w:rPr>
          <w:rFonts w:ascii="Times New Roman" w:hAnsi="Times New Roman"/>
          <w:sz w:val="24"/>
          <w:szCs w:val="24"/>
        </w:rPr>
        <w:t xml:space="preserve"> - OUTROS SERVIÇOS DE TERCEIROS - PESSOA JURÍDICA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 xml:space="preserve">2. Em caso de prorrogação, no(s) exercício(s) seguinte(s), correrão à conta dos recursos próprios para atender às despesas da mesma natureza, cuja alocação será feita no início de cada exercício financeiro. </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QUARTA - DO PAGAMENTO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Executados e aceitos os serviços, a CONTRATADA apresentará a Nota Fiscal/Fatura no Setor Financeiro da (o) CONTRATANTE, situado na RUA BARÃO DO RIO BRANCO Nº55, para fins de liquidação e pagamento, mediante ordem bancária creditada em conta corrente ou cheque nominal ao fornecedor, até o 30º (trigésimo) dia útil contado da entrega dos documentos.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O CONTRATANTE reserva-se o direito de recusar o pagamento se, no ato da atestação, os serviços executados não estiverem de acordo com a especificação apresentada e aceita.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3. O CONTRATANTE poderá deduzir do montante a pagar os valores correspondentes a multas ou indenizações devidas pela CONTRATADA, nos termos deste contrato.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4. Nenhum pagamento será efetuado à CONTRATADA enquanto pendente de liquidação qualquer obrigação financeira e previdenciária, sem que isso gere direito a alteração de preços, compensação financeira ou aplicação de penalidade ao CONTRATANTE.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5. O prazo de pagamento da execução dos serviços será contado a partir da data final do período de adimplemento de cada parcela.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5.1 - Nos casos de eventuais atrasos de pagamento, desde que a CONTRATADA não tenha concorrido de alguma forma para tanto, fica convencionado que a taxa de compensação financeira devida pelo CONTRATANTE, entre a data acima referida e a correspondente ao efetivo adimplemento da parcela, será calculada mediante a aplicação da seguinte fórmula: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EM = I x N x VP</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onde: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EM =     Encargos moratórios;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N     =     Número de dias entre a data prevista para o pagamento e a do efetivo pagamento;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VP     =     Valor da parcela pertinente a ser paga;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I         =     Índice de compensação financeira, assim apurado: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I = TX    ==&gt;    I = (6/100)    ==&gt;    I = 0,00016438</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 xml:space="preserve">     365                     365</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 xml:space="preserve">    TX - Percentual da taxa anual = 6%</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5.2 - A compensação financeira prevista nesta condição será incluída na fatura do mês seguinte ao da ocorrência.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5.3 - O pagamento mensal dos serviços somente poderá ser efetuado após a apresentação da nota fiscal/fatura atestada por servidor designado, conforme disposto no art. 67 da Lei n.º 8.666/93, e verificação da regularidade da licitante vencedora junto à Seguridade Social - CND e ao Fundo de Garantia por Tempo de Serviço - CRF.</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QUINTA - DA ALTERAÇÃO DO CONTRATO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O presente contrato poderá ser alterado, nos casos previstos no artigo 65 da Lei n.º 8.666/93, desde que haja interesse da Administração do CONTRATANTE, com a apresentação das devidas justificativas.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SEXTA - DO AUMENTO OU SUPRESSÃO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No interesse da Administração do CONTRATANTE, o valor inicial atualizado deste contrato poderá ser aumentado ou suprimido ato o limite de 25% (vinte e cinco por cento), conforme disposto no artigo 65, parágrafos 1º e 2º, da Lei n.º 8.666/93.</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1.1 - A CONTRATADA fica obrigada a aceitar, nas mesmas condições contratadas, os acréscimos ou supressões que se fizerem necessários; 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1.2 - nenhum acréscimo ou supressão poderá exceder o limite estabelecido nesta cláusula, exceto as supressões resultantes de acordo entre as partes.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SÉTIMA - DAS PENALIDADES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comunicada oficialmente.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Pela inexecução total ou parcial do objeto deste contrato, a Administração do CONTRATANTE poderá, garantida a prévia defesa, aplicar à CONTRATADA as seguintes sanções: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2.1 - advertência;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2.2 - multa de 10% (dez por cento) sobre o valor total do contrato, no caso de inexecução total do objeto contratado, recolhida no prazo de 15 (quinze) dias corridos, contado da comunicação oficial;</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2.3 - suspensão temporária de participar em licitação e impedimento de contratar com a Administração do CONTRATANTE, pelo prazo de até 2 (dois) anos;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2.4 -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CONTRATANTE pelos prejuízos resultantes e após decorrido o prazo da sanção aplicada com base no subitem anterior.</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3. Pelos motivos que se seguem, principalmente, a CONTRATADA estará sujeita às penalidades tratadas nos itens 1 e 2 desta cláusula: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3.1 - pelo atraso na execução dos serviços, em relação ao prazo proposto e aceito;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3.2 - pela recusa em substituir qualquer material defeituoso empregado na execução dos serviços, que vier a ser rejeitado, caracterizada se a substituição não ocorrer no prazo de 5 (cinco) dias úteis, contado da data da rejeição; 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3.3 - por recusar refazer qualquer serviço que vier a ser rejeitado caracterizada se a medida não se efetivar no prazo de 5 (cinco) dias úteis, contados da data de rejeição.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4. Além das penalidades citadas, a CONTRATADA ficará sujeita, ainda, ao cancelamento de sua inscrição no Cadastro de Fornecedores do CONTRATANTE e, no que couber, às demais penalidades referidas no Capítulo IV da Lei n.º 8.666/93.</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5. Comprovado impedimento ou reconhecida força maior, devidamente justificado e aceito pela Administração do CONTRATANTE, em relação a um dos eventos arrolados no Item 3 desta cláusula, a CONTRATADA ficará isenta das penalidades mencionadas.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6. As sanções de advertência, suspensão temporária de participar em licitação e impedimento de contratar com a Administração do CONTRATANTE, e declaração de inidoneidade para licitar ou contratar com a Administração Pública poderão ser aplicadas à CONTRATADA juntamente com as de multa, descontando-a dos pagamentos a serem efetuados.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OITAVA - DA RESCISÃO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A inexecução total ou parcial deste contrato enseja a sua rescisão, conforme disposto nos artigos 77 a 80 da Lei n.º 8.666/93.</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1.1 - Os casos de rescisão contratual deverão ser formalmente motivados nos autos do processo, assegurado o contraditório e a ampla defesa.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A rescisão deste contrato poderá ser:</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2.1 - determinada por ato unilateral e escrito da Administração do CONTRATANTE, nos casos enumerados nos incisos I a XII e XVII do artigo 78 da Lei n.º 8.666/93, notificando-se a CONTRATADA com a antecedência mínima de 30 (trinta) dias corridos;</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2.2 - amigável, por acordo entre as partes, desde que haja conveniência para a Administração do CONTRATANTE; ou</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ab/>
        <w:t>2.3 - judicial, nos termos da legislação vigente sobre a matéria.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3. A rescisão administrativa ou amigável deverá ser precedida de autorização escrita e fundamentada da autoridade competente.</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DÉCIMA NONA - DA VINCULAÇÃO AO EDITAL E Á PROPOSTA DA CONTRATADA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Este contrato fica vinculado aos termos do Pregão n.º 9/2021-300604,  e aos termos das propostas da CONTRATADA.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b/>
          <w:bCs/>
          <w:sz w:val="24"/>
          <w:szCs w:val="24"/>
          <w:lang w:val="x-none"/>
        </w:rPr>
      </w:pPr>
      <w:r w:rsidRPr="00A330C7">
        <w:rPr>
          <w:rFonts w:ascii="Times New Roman" w:hAnsi="Times New Roman"/>
          <w:b/>
          <w:bCs/>
          <w:sz w:val="24"/>
          <w:szCs w:val="24"/>
          <w:lang w:val="x-none"/>
        </w:rPr>
        <w:t>CLÁUSULA VIGÉSIMA  - DO FORO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1. As questões decorrentes da execução deste Instrumento, que não possam ser dirimidas administrativamente, serão processadas e julgadas no Foro da cidade de PRAINHA, com exclusão de qualquer outro, por mais privilegiado que seja.</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r w:rsidRPr="00A330C7">
        <w:rPr>
          <w:rFonts w:ascii="Times New Roman" w:hAnsi="Times New Roman"/>
          <w:sz w:val="24"/>
          <w:szCs w:val="24"/>
          <w:lang w:val="x-none"/>
        </w:rPr>
        <w:t>2. E, para firmeza e validade do que foi pactuado, lavrou-se o presente contrato em 03 (três) vias de igual teor e forma, para que surtam um só efeito, às quais, depois de lidas, são assinadas pelos representantes das partes, CONTRATANTE e CONTRATADA, e pelas testemunhas abaixo.</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A330C7" w:rsidRPr="00A330C7" w:rsidRDefault="00A330C7">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r w:rsidRPr="00A330C7">
        <w:rPr>
          <w:rFonts w:ascii="Times New Roman" w:hAnsi="Times New Roman"/>
          <w:sz w:val="24"/>
          <w:szCs w:val="24"/>
          <w:lang w:val="x-none"/>
        </w:rPr>
        <w:t xml:space="preserve"> PRAINHA - PA, em 03 de Novembro de 2021</w:t>
      </w:r>
    </w:p>
    <w:p w:rsidR="007F0B1C" w:rsidRPr="00A330C7"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7F0B1C" w:rsidRDefault="007F0B1C">
      <w:pPr>
        <w:widowControl w:val="0"/>
        <w:autoSpaceDE w:val="0"/>
        <w:autoSpaceDN w:val="0"/>
        <w:adjustRightInd w:val="0"/>
        <w:spacing w:after="0" w:line="240" w:lineRule="auto"/>
        <w:jc w:val="both"/>
        <w:rPr>
          <w:rFonts w:ascii="Times New Roman" w:hAnsi="Times New Roman"/>
          <w:sz w:val="24"/>
          <w:szCs w:val="24"/>
          <w:lang w:val="x-none"/>
        </w:rPr>
      </w:pPr>
    </w:p>
    <w:p w:rsidR="00A330C7" w:rsidRDefault="00A330C7">
      <w:pPr>
        <w:widowControl w:val="0"/>
        <w:autoSpaceDE w:val="0"/>
        <w:autoSpaceDN w:val="0"/>
        <w:adjustRightInd w:val="0"/>
        <w:spacing w:after="0" w:line="240" w:lineRule="auto"/>
        <w:jc w:val="both"/>
        <w:rPr>
          <w:rFonts w:ascii="Times New Roman" w:hAnsi="Times New Roman"/>
          <w:sz w:val="24"/>
          <w:szCs w:val="24"/>
          <w:lang w:val="x-none"/>
        </w:rPr>
      </w:pPr>
    </w:p>
    <w:p w:rsidR="00A330C7" w:rsidRPr="00A330C7" w:rsidRDefault="00A330C7">
      <w:pPr>
        <w:widowControl w:val="0"/>
        <w:autoSpaceDE w:val="0"/>
        <w:autoSpaceDN w:val="0"/>
        <w:adjustRightInd w:val="0"/>
        <w:spacing w:after="0" w:line="240" w:lineRule="auto"/>
        <w:jc w:val="both"/>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r w:rsidRPr="00A330C7">
        <w:rPr>
          <w:rFonts w:ascii="Times New Roman" w:hAnsi="Times New Roman"/>
          <w:sz w:val="24"/>
          <w:szCs w:val="24"/>
          <w:lang w:val="x-none"/>
        </w:rPr>
        <w:t xml:space="preserve">    PREFEITURA MUNICIPAL DE PRAINHA</w:t>
      </w: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r w:rsidRPr="00A330C7">
        <w:rPr>
          <w:rFonts w:ascii="Times New Roman" w:hAnsi="Times New Roman"/>
          <w:sz w:val="24"/>
          <w:szCs w:val="24"/>
          <w:lang w:val="x-none"/>
        </w:rPr>
        <w:t xml:space="preserve"> CNPJ(MF)  04.860.854/0001-07</w:t>
      </w: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r w:rsidRPr="00A330C7">
        <w:rPr>
          <w:rFonts w:ascii="Times New Roman" w:hAnsi="Times New Roman"/>
          <w:sz w:val="24"/>
          <w:szCs w:val="24"/>
          <w:lang w:val="x-none"/>
        </w:rPr>
        <w:t xml:space="preserve">    CONTRATANTE</w:t>
      </w: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p>
    <w:p w:rsidR="007F0B1C" w:rsidRDefault="007F0B1C">
      <w:pPr>
        <w:widowControl w:val="0"/>
        <w:autoSpaceDE w:val="0"/>
        <w:autoSpaceDN w:val="0"/>
        <w:adjustRightInd w:val="0"/>
        <w:spacing w:after="0" w:line="240" w:lineRule="auto"/>
        <w:jc w:val="center"/>
        <w:rPr>
          <w:rFonts w:ascii="Times New Roman" w:hAnsi="Times New Roman"/>
          <w:sz w:val="24"/>
          <w:szCs w:val="24"/>
          <w:lang w:val="x-none"/>
        </w:rPr>
      </w:pPr>
    </w:p>
    <w:p w:rsidR="00A330C7" w:rsidRDefault="00A330C7">
      <w:pPr>
        <w:widowControl w:val="0"/>
        <w:autoSpaceDE w:val="0"/>
        <w:autoSpaceDN w:val="0"/>
        <w:adjustRightInd w:val="0"/>
        <w:spacing w:after="0" w:line="240" w:lineRule="auto"/>
        <w:jc w:val="center"/>
        <w:rPr>
          <w:rFonts w:ascii="Times New Roman" w:hAnsi="Times New Roman"/>
          <w:sz w:val="24"/>
          <w:szCs w:val="24"/>
          <w:lang w:val="x-none"/>
        </w:rPr>
      </w:pPr>
    </w:p>
    <w:p w:rsidR="00A330C7" w:rsidRPr="00A330C7" w:rsidRDefault="00A330C7">
      <w:pPr>
        <w:widowControl w:val="0"/>
        <w:autoSpaceDE w:val="0"/>
        <w:autoSpaceDN w:val="0"/>
        <w:adjustRightInd w:val="0"/>
        <w:spacing w:after="0" w:line="240" w:lineRule="auto"/>
        <w:jc w:val="center"/>
        <w:rPr>
          <w:rFonts w:ascii="Times New Roman" w:hAnsi="Times New Roman"/>
          <w:sz w:val="24"/>
          <w:szCs w:val="24"/>
          <w:lang w:val="x-none"/>
        </w:rPr>
      </w:pP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r w:rsidRPr="00A330C7">
        <w:rPr>
          <w:rFonts w:ascii="Times New Roman" w:hAnsi="Times New Roman"/>
          <w:sz w:val="24"/>
          <w:szCs w:val="24"/>
          <w:lang w:val="x-none"/>
        </w:rPr>
        <w:t xml:space="preserve">    I. G. DOS SANTOS COMERCIO E SERVICE</w:t>
      </w: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r w:rsidRPr="00A330C7">
        <w:rPr>
          <w:rFonts w:ascii="Times New Roman" w:hAnsi="Times New Roman"/>
          <w:sz w:val="24"/>
          <w:szCs w:val="24"/>
          <w:lang w:val="x-none"/>
        </w:rPr>
        <w:t xml:space="preserve">    CNPJ 23.942.325/0001-99</w:t>
      </w:r>
    </w:p>
    <w:p w:rsidR="007F0B1C" w:rsidRPr="00A330C7" w:rsidRDefault="007F0B1C">
      <w:pPr>
        <w:widowControl w:val="0"/>
        <w:autoSpaceDE w:val="0"/>
        <w:autoSpaceDN w:val="0"/>
        <w:adjustRightInd w:val="0"/>
        <w:spacing w:after="0" w:line="240" w:lineRule="auto"/>
        <w:jc w:val="center"/>
        <w:rPr>
          <w:rFonts w:ascii="Times New Roman" w:hAnsi="Times New Roman"/>
          <w:sz w:val="24"/>
          <w:szCs w:val="24"/>
          <w:lang w:val="x-none"/>
        </w:rPr>
      </w:pPr>
      <w:r w:rsidRPr="00A330C7">
        <w:rPr>
          <w:rFonts w:ascii="Times New Roman" w:hAnsi="Times New Roman"/>
          <w:sz w:val="24"/>
          <w:szCs w:val="24"/>
          <w:lang w:val="x-none"/>
        </w:rPr>
        <w:t xml:space="preserve">    CONTRATADO(A)</w:t>
      </w:r>
    </w:p>
    <w:p w:rsidR="007F0B1C" w:rsidRDefault="007F0B1C">
      <w:pPr>
        <w:widowControl w:val="0"/>
        <w:autoSpaceDE w:val="0"/>
        <w:autoSpaceDN w:val="0"/>
        <w:adjustRightInd w:val="0"/>
        <w:spacing w:after="0" w:line="240" w:lineRule="auto"/>
        <w:jc w:val="both"/>
        <w:rPr>
          <w:rFonts w:ascii="Arial" w:hAnsi="Arial" w:cs="Arial"/>
          <w:sz w:val="20"/>
          <w:szCs w:val="20"/>
          <w:lang w:val="x-none"/>
        </w:rPr>
      </w:pPr>
    </w:p>
    <w:p w:rsidR="007F0B1C" w:rsidRDefault="007F0B1C">
      <w:pPr>
        <w:widowControl w:val="0"/>
        <w:autoSpaceDE w:val="0"/>
        <w:autoSpaceDN w:val="0"/>
        <w:adjustRightInd w:val="0"/>
        <w:spacing w:after="0" w:line="240" w:lineRule="auto"/>
        <w:jc w:val="both"/>
        <w:rPr>
          <w:rFonts w:ascii="Arial" w:hAnsi="Arial" w:cs="Arial"/>
          <w:sz w:val="20"/>
          <w:szCs w:val="20"/>
          <w:lang w:val="x-none"/>
        </w:rPr>
      </w:pPr>
    </w:p>
    <w:p w:rsidR="007F0B1C" w:rsidRDefault="007F0B1C">
      <w:pPr>
        <w:widowControl w:val="0"/>
        <w:autoSpaceDE w:val="0"/>
        <w:autoSpaceDN w:val="0"/>
        <w:adjustRightInd w:val="0"/>
        <w:spacing w:after="0" w:line="240" w:lineRule="auto"/>
        <w:jc w:val="both"/>
        <w:rPr>
          <w:rFonts w:ascii="Arial" w:hAnsi="Arial" w:cs="Arial"/>
          <w:sz w:val="20"/>
          <w:szCs w:val="20"/>
          <w:lang w:val="x-none"/>
        </w:rPr>
      </w:pPr>
    </w:p>
    <w:sectPr w:rsidR="007F0B1C" w:rsidSect="00A330C7">
      <w:headerReference w:type="default" r:id="rId9"/>
      <w:footerReference w:type="default" r:id="rId10"/>
      <w:pgSz w:w="11906" w:h="16838"/>
      <w:pgMar w:top="1440" w:right="1416" w:bottom="1440" w:left="1134"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F1" w:rsidRDefault="00AD7BF1" w:rsidP="009D311B">
      <w:pPr>
        <w:spacing w:after="0" w:line="240" w:lineRule="auto"/>
      </w:pPr>
      <w:r>
        <w:separator/>
      </w:r>
    </w:p>
  </w:endnote>
  <w:endnote w:type="continuationSeparator" w:id="0">
    <w:p w:rsidR="00AD7BF1" w:rsidRDefault="00AD7BF1" w:rsidP="009D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B" w:rsidRPr="009D311B" w:rsidRDefault="00E356B2" w:rsidP="009D311B">
    <w:pPr>
      <w:tabs>
        <w:tab w:val="center" w:pos="4419"/>
        <w:tab w:val="right" w:pos="8838"/>
      </w:tabs>
      <w:spacing w:after="0" w:line="240" w:lineRule="auto"/>
      <w:jc w:val="center"/>
      <w:rPr>
        <w:rFonts w:ascii="Arial Narrow" w:hAnsi="Arial Narrow"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102870</wp:posOffset>
              </wp:positionV>
              <wp:extent cx="7543800" cy="45720"/>
              <wp:effectExtent l="57150" t="38100" r="76200" b="8763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457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9" o:spid="_x0000_s1026" style="position:absolute;margin-left:-89.25pt;margin-top:8.1pt;width:5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" fillcolor="#bcbcbc">
              <v:fill color2="#ededed" rotate="t" angle="180" colors="0 #bcbcbc;22938f #d0d0d0;1 #ededed" focus="100%" type="gradient"/>
              <v:shadow on="t" color="black" opacity="24903f" origin=",.5" offset="0,.55556mm"/>
              <v:path arrowok="t"/>
            </v:rect>
          </w:pict>
        </mc:Fallback>
      </mc:AlternateContent>
    </w:r>
  </w:p>
  <w:p w:rsidR="009D311B" w:rsidRPr="009D311B" w:rsidRDefault="009D311B" w:rsidP="009D311B">
    <w:pPr>
      <w:tabs>
        <w:tab w:val="center" w:pos="4419"/>
        <w:tab w:val="right" w:pos="8838"/>
      </w:tabs>
      <w:spacing w:after="0" w:line="240" w:lineRule="auto"/>
      <w:jc w:val="center"/>
      <w:rPr>
        <w:rFonts w:ascii="Arial Narrow" w:hAnsi="Arial Narrow" w:cs="Arial"/>
      </w:rPr>
    </w:pPr>
    <w:r w:rsidRPr="009D311B">
      <w:rPr>
        <w:rFonts w:ascii="Arial Narrow" w:hAnsi="Arial Narrow" w:cs="Arial"/>
      </w:rPr>
      <w:t xml:space="preserve">Rua: Barão do Rio Branco – Nº 09 – Centro – CEP. 68.130-000 – PRAINHA - PARÁ </w:t>
    </w:r>
  </w:p>
  <w:p w:rsidR="009D311B" w:rsidRPr="009D311B" w:rsidRDefault="009D311B" w:rsidP="009D311B">
    <w:pPr>
      <w:tabs>
        <w:tab w:val="center" w:pos="4419"/>
        <w:tab w:val="right" w:pos="8838"/>
      </w:tabs>
      <w:spacing w:after="0" w:line="240" w:lineRule="auto"/>
      <w:jc w:val="center"/>
      <w:rPr>
        <w:rFonts w:ascii="Arial Narrow" w:hAnsi="Arial Narrow" w:cs="Arial"/>
      </w:rPr>
    </w:pPr>
    <w:r w:rsidRPr="009D311B">
      <w:rPr>
        <w:rFonts w:ascii="Arial Narrow" w:hAnsi="Arial Narrow" w:cs="Arial"/>
      </w:rPr>
      <w:t>E-mail: licitaprh@gmail.com - Contatos: Fone (93) 3534-1266</w:t>
    </w:r>
  </w:p>
  <w:p w:rsidR="009D311B" w:rsidRDefault="009D31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F1" w:rsidRDefault="00AD7BF1" w:rsidP="009D311B">
      <w:pPr>
        <w:spacing w:after="0" w:line="240" w:lineRule="auto"/>
      </w:pPr>
      <w:r>
        <w:separator/>
      </w:r>
    </w:p>
  </w:footnote>
  <w:footnote w:type="continuationSeparator" w:id="0">
    <w:p w:rsidR="00AD7BF1" w:rsidRDefault="00AD7BF1" w:rsidP="009D3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B" w:rsidRPr="009D311B" w:rsidRDefault="00E356B2" w:rsidP="009D311B">
    <w:pPr>
      <w:spacing w:after="0" w:line="240" w:lineRule="auto"/>
      <w:ind w:left="-142"/>
      <w:jc w:val="center"/>
      <w:rPr>
        <w:rFonts w:ascii="Arial Narrow" w:hAnsi="Arial Narrow"/>
        <w:b/>
        <w:sz w:val="28"/>
        <w:szCs w:val="32"/>
      </w:rPr>
    </w:pPr>
    <w:r>
      <w:rPr>
        <w:noProof/>
      </w:rPr>
      <w:drawing>
        <wp:anchor distT="0" distB="0" distL="114300" distR="114300" simplePos="0" relativeHeight="251656192" behindDoc="1" locked="0" layoutInCell="1" allowOverlap="1">
          <wp:simplePos x="0" y="0"/>
          <wp:positionH relativeFrom="margin">
            <wp:posOffset>4812030</wp:posOffset>
          </wp:positionH>
          <wp:positionV relativeFrom="paragraph">
            <wp:posOffset>52070</wp:posOffset>
          </wp:positionV>
          <wp:extent cx="1046480" cy="760095"/>
          <wp:effectExtent l="0" t="0" r="1270" b="190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760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-378460</wp:posOffset>
          </wp:positionH>
          <wp:positionV relativeFrom="paragraph">
            <wp:posOffset>19050</wp:posOffset>
          </wp:positionV>
          <wp:extent cx="803910" cy="869315"/>
          <wp:effectExtent l="0" t="0" r="0" b="6985"/>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869315"/>
                  </a:xfrm>
                  <a:prstGeom prst="rect">
                    <a:avLst/>
                  </a:prstGeom>
                  <a:noFill/>
                </pic:spPr>
              </pic:pic>
            </a:graphicData>
          </a:graphic>
          <wp14:sizeRelH relativeFrom="page">
            <wp14:pctWidth>0</wp14:pctWidth>
          </wp14:sizeRelH>
          <wp14:sizeRelV relativeFrom="page">
            <wp14:pctHeight>0</wp14:pctHeight>
          </wp14:sizeRelV>
        </wp:anchor>
      </w:drawing>
    </w:r>
    <w:r w:rsidR="009D311B" w:rsidRPr="009D311B">
      <w:rPr>
        <w:rFonts w:ascii="Arial Narrow" w:hAnsi="Arial Narrow"/>
        <w:b/>
        <w:sz w:val="36"/>
        <w:szCs w:val="40"/>
      </w:rPr>
      <w:t>PREFEITURA MUNICIPAL DE PRAINHA</w:t>
    </w:r>
  </w:p>
  <w:p w:rsidR="009D311B" w:rsidRPr="009D311B" w:rsidRDefault="009D311B" w:rsidP="009D311B">
    <w:pPr>
      <w:spacing w:after="0" w:line="240" w:lineRule="auto"/>
      <w:ind w:left="-142"/>
      <w:jc w:val="center"/>
      <w:rPr>
        <w:rFonts w:ascii="Arial Narrow" w:hAnsi="Arial Narrow"/>
        <w:sz w:val="28"/>
        <w:szCs w:val="28"/>
      </w:rPr>
    </w:pPr>
    <w:r w:rsidRPr="009D311B">
      <w:rPr>
        <w:rFonts w:ascii="Arial Narrow" w:hAnsi="Arial Narrow"/>
        <w:sz w:val="28"/>
        <w:szCs w:val="28"/>
      </w:rPr>
      <w:t>CNPJ: 04.860.854/0001-07</w:t>
    </w:r>
  </w:p>
  <w:p w:rsidR="009D311B" w:rsidRPr="009D311B" w:rsidRDefault="009D311B" w:rsidP="009D311B">
    <w:pPr>
      <w:spacing w:after="0" w:line="240" w:lineRule="auto"/>
      <w:ind w:left="-142"/>
      <w:jc w:val="center"/>
      <w:rPr>
        <w:rFonts w:ascii="Arial Narrow" w:hAnsi="Arial Narrow"/>
        <w:b/>
        <w:sz w:val="28"/>
        <w:szCs w:val="34"/>
      </w:rPr>
    </w:pPr>
    <w:r w:rsidRPr="009D311B">
      <w:rPr>
        <w:rFonts w:ascii="Arial Narrow" w:hAnsi="Arial Narrow"/>
        <w:b/>
        <w:sz w:val="28"/>
        <w:szCs w:val="34"/>
      </w:rPr>
      <w:t>CPL – Comissão Permanente de Licitação</w:t>
    </w:r>
  </w:p>
  <w:p w:rsidR="009D311B" w:rsidRPr="009D311B" w:rsidRDefault="00E356B2" w:rsidP="009D311B">
    <w:pPr>
      <w:spacing w:after="0" w:line="240" w:lineRule="auto"/>
      <w:ind w:left="-142"/>
      <w:jc w:val="center"/>
      <w:rPr>
        <w:rFonts w:ascii="Arial Narrow" w:hAnsi="Arial Narrow"/>
        <w:b/>
        <w:szCs w:val="34"/>
      </w:rPr>
    </w:pPr>
    <w:r>
      <w:rPr>
        <w:noProof/>
      </w:rPr>
      <mc:AlternateContent>
        <mc:Choice Requires="wps">
          <w:drawing>
            <wp:anchor distT="0" distB="0" distL="114300" distR="114300" simplePos="0" relativeHeight="251657216" behindDoc="0" locked="0" layoutInCell="1" allowOverlap="1">
              <wp:simplePos x="0" y="0"/>
              <wp:positionH relativeFrom="page">
                <wp:posOffset>-19050</wp:posOffset>
              </wp:positionH>
              <wp:positionV relativeFrom="paragraph">
                <wp:posOffset>274320</wp:posOffset>
              </wp:positionV>
              <wp:extent cx="7715250" cy="45085"/>
              <wp:effectExtent l="0" t="0" r="19050" b="1206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4508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1.5pt;margin-top:21.6pt;width:607.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" fillcolor="#9bbb59" strokecolor="#71893f" strokeweight="2pt">
              <v:path arrowok="t"/>
              <w10:wrap anchorx="page"/>
            </v:rect>
          </w:pict>
        </mc:Fallback>
      </mc:AlternateContent>
    </w:r>
    <w:r w:rsidR="009D311B" w:rsidRPr="009D311B">
      <w:rPr>
        <w:rFonts w:ascii="Arial Narrow" w:hAnsi="Arial Narrow"/>
        <w:b/>
        <w:szCs w:val="34"/>
      </w:rPr>
      <w:t>MUDANÇA SE FAZ COM RESPONSABILIDADE</w:t>
    </w:r>
  </w:p>
  <w:p w:rsidR="009D311B" w:rsidRDefault="009D311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1B"/>
    <w:rsid w:val="00285306"/>
    <w:rsid w:val="00311BAC"/>
    <w:rsid w:val="004E6195"/>
    <w:rsid w:val="00560AA5"/>
    <w:rsid w:val="005B1654"/>
    <w:rsid w:val="007919A2"/>
    <w:rsid w:val="007F0B1C"/>
    <w:rsid w:val="009D311B"/>
    <w:rsid w:val="00A330C7"/>
    <w:rsid w:val="00AD7BF1"/>
    <w:rsid w:val="00B30B98"/>
    <w:rsid w:val="00C33DAB"/>
    <w:rsid w:val="00E356B2"/>
    <w:rsid w:val="00E54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311B"/>
    <w:pPr>
      <w:tabs>
        <w:tab w:val="center" w:pos="4252"/>
        <w:tab w:val="right" w:pos="8504"/>
      </w:tabs>
    </w:pPr>
  </w:style>
  <w:style w:type="character" w:customStyle="1" w:styleId="CabealhoChar">
    <w:name w:val="Cabeçalho Char"/>
    <w:basedOn w:val="Fontepargpadro"/>
    <w:link w:val="Cabealho"/>
    <w:uiPriority w:val="99"/>
    <w:locked/>
    <w:rsid w:val="009D311B"/>
    <w:rPr>
      <w:rFonts w:cs="Times New Roman"/>
    </w:rPr>
  </w:style>
  <w:style w:type="paragraph" w:styleId="Rodap">
    <w:name w:val="footer"/>
    <w:basedOn w:val="Normal"/>
    <w:link w:val="RodapChar"/>
    <w:uiPriority w:val="99"/>
    <w:unhideWhenUsed/>
    <w:rsid w:val="009D311B"/>
    <w:pPr>
      <w:tabs>
        <w:tab w:val="center" w:pos="4252"/>
        <w:tab w:val="right" w:pos="8504"/>
      </w:tabs>
    </w:pPr>
  </w:style>
  <w:style w:type="character" w:customStyle="1" w:styleId="RodapChar">
    <w:name w:val="Rodapé Char"/>
    <w:basedOn w:val="Fontepargpadro"/>
    <w:link w:val="Rodap"/>
    <w:uiPriority w:val="99"/>
    <w:locked/>
    <w:rsid w:val="009D31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311B"/>
    <w:pPr>
      <w:tabs>
        <w:tab w:val="center" w:pos="4252"/>
        <w:tab w:val="right" w:pos="8504"/>
      </w:tabs>
    </w:pPr>
  </w:style>
  <w:style w:type="character" w:customStyle="1" w:styleId="CabealhoChar">
    <w:name w:val="Cabeçalho Char"/>
    <w:basedOn w:val="Fontepargpadro"/>
    <w:link w:val="Cabealho"/>
    <w:uiPriority w:val="99"/>
    <w:locked/>
    <w:rsid w:val="009D311B"/>
    <w:rPr>
      <w:rFonts w:cs="Times New Roman"/>
    </w:rPr>
  </w:style>
  <w:style w:type="paragraph" w:styleId="Rodap">
    <w:name w:val="footer"/>
    <w:basedOn w:val="Normal"/>
    <w:link w:val="RodapChar"/>
    <w:uiPriority w:val="99"/>
    <w:unhideWhenUsed/>
    <w:rsid w:val="009D311B"/>
    <w:pPr>
      <w:tabs>
        <w:tab w:val="center" w:pos="4252"/>
        <w:tab w:val="right" w:pos="8504"/>
      </w:tabs>
    </w:pPr>
  </w:style>
  <w:style w:type="character" w:customStyle="1" w:styleId="RodapChar">
    <w:name w:val="Rodapé Char"/>
    <w:basedOn w:val="Fontepargpadro"/>
    <w:link w:val="Rodap"/>
    <w:uiPriority w:val="99"/>
    <w:locked/>
    <w:rsid w:val="009D31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3158</Words>
  <Characters>17055</Characters>
  <Application>Microsoft Office Word</Application>
  <DocSecurity>0</DocSecurity>
  <Lines>142</Lines>
  <Paragraphs>40</Paragraphs>
  <ScaleCrop>false</ScaleCrop>
  <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RH01</dc:creator>
  <cp:lastModifiedBy>RH01</cp:lastModifiedBy>
  <cp:revision>2</cp:revision>
  <cp:lastPrinted>2021-11-03T11:14:00Z</cp:lastPrinted>
  <dcterms:created xsi:type="dcterms:W3CDTF">2021-11-12T15:48:00Z</dcterms:created>
  <dcterms:modified xsi:type="dcterms:W3CDTF">2021-11-12T15:48:00Z</dcterms:modified>
</cp:coreProperties>
</file>